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C" w:rsidRDefault="004377EC" w:rsidP="004377E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9745" cy="627380"/>
            <wp:effectExtent l="19050" t="0" r="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EC" w:rsidRPr="00001229" w:rsidRDefault="004377EC" w:rsidP="00437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1229">
        <w:rPr>
          <w:rFonts w:ascii="Times New Roman" w:hAnsi="Times New Roman"/>
          <w:sz w:val="24"/>
          <w:szCs w:val="24"/>
        </w:rPr>
        <w:t xml:space="preserve">Совет депутатов сельского поселения  </w:t>
      </w:r>
      <w:proofErr w:type="spellStart"/>
      <w:r w:rsidRPr="00001229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01229">
        <w:rPr>
          <w:rFonts w:ascii="Times New Roman" w:hAnsi="Times New Roman"/>
          <w:sz w:val="24"/>
          <w:szCs w:val="24"/>
        </w:rPr>
        <w:t xml:space="preserve">  сельсовет</w:t>
      </w:r>
    </w:p>
    <w:p w:rsidR="004377EC" w:rsidRPr="00001229" w:rsidRDefault="004377EC" w:rsidP="00437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1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229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001229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4377EC" w:rsidRPr="00001229" w:rsidRDefault="004377EC" w:rsidP="00437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1229">
        <w:rPr>
          <w:rFonts w:ascii="Times New Roman" w:hAnsi="Times New Roman"/>
          <w:sz w:val="24"/>
          <w:szCs w:val="24"/>
        </w:rPr>
        <w:t>Липецкой области Российской Федерации</w:t>
      </w:r>
    </w:p>
    <w:p w:rsidR="004377EC" w:rsidRPr="00001229" w:rsidRDefault="004377EC" w:rsidP="00437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1229">
        <w:rPr>
          <w:rFonts w:ascii="Times New Roman" w:hAnsi="Times New Roman"/>
          <w:sz w:val="24"/>
          <w:szCs w:val="24"/>
        </w:rPr>
        <w:t>6</w:t>
      </w:r>
      <w:r w:rsidR="000D2158">
        <w:rPr>
          <w:rFonts w:ascii="Times New Roman" w:hAnsi="Times New Roman"/>
          <w:sz w:val="24"/>
          <w:szCs w:val="24"/>
        </w:rPr>
        <w:t>6</w:t>
      </w:r>
      <w:r w:rsidRPr="00001229">
        <w:rPr>
          <w:rFonts w:ascii="Times New Roman" w:hAnsi="Times New Roman"/>
          <w:sz w:val="24"/>
          <w:szCs w:val="24"/>
        </w:rPr>
        <w:t xml:space="preserve"> сессия 5 созыва</w:t>
      </w:r>
    </w:p>
    <w:p w:rsidR="004377EC" w:rsidRPr="00001229" w:rsidRDefault="004377EC" w:rsidP="004377EC">
      <w:pPr>
        <w:jc w:val="center"/>
        <w:rPr>
          <w:rFonts w:ascii="Times New Roman" w:hAnsi="Times New Roman"/>
          <w:sz w:val="24"/>
          <w:szCs w:val="24"/>
        </w:rPr>
      </w:pPr>
      <w:r w:rsidRPr="00001229">
        <w:rPr>
          <w:rFonts w:ascii="Times New Roman" w:hAnsi="Times New Roman"/>
          <w:sz w:val="24"/>
          <w:szCs w:val="24"/>
        </w:rPr>
        <w:t>РЕШЕНИЕ</w:t>
      </w:r>
    </w:p>
    <w:p w:rsidR="004377EC" w:rsidRPr="00001229" w:rsidRDefault="004377EC" w:rsidP="004377EC">
      <w:pPr>
        <w:rPr>
          <w:rFonts w:ascii="Times New Roman" w:hAnsi="Times New Roman"/>
          <w:sz w:val="24"/>
          <w:szCs w:val="24"/>
        </w:rPr>
      </w:pPr>
    </w:p>
    <w:p w:rsidR="004377EC" w:rsidRPr="00001229" w:rsidRDefault="009A5ACB" w:rsidP="00437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октября</w:t>
      </w:r>
      <w:r w:rsidR="002859E4">
        <w:rPr>
          <w:rFonts w:ascii="Times New Roman" w:hAnsi="Times New Roman"/>
          <w:sz w:val="24"/>
          <w:szCs w:val="24"/>
        </w:rPr>
        <w:t xml:space="preserve"> </w:t>
      </w:r>
      <w:r w:rsidR="004377EC" w:rsidRPr="00001229">
        <w:rPr>
          <w:rFonts w:ascii="Times New Roman" w:hAnsi="Times New Roman"/>
          <w:sz w:val="24"/>
          <w:szCs w:val="24"/>
        </w:rPr>
        <w:t>2019 года                     с. Куликовка</w:t>
      </w:r>
      <w:proofErr w:type="gramStart"/>
      <w:r w:rsidR="004377EC" w:rsidRPr="0000122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377EC" w:rsidRPr="00001229">
        <w:rPr>
          <w:rFonts w:ascii="Times New Roman" w:hAnsi="Times New Roman"/>
          <w:sz w:val="24"/>
          <w:szCs w:val="24"/>
        </w:rPr>
        <w:t xml:space="preserve">торая                                 </w:t>
      </w:r>
      <w:r w:rsidR="003F4455">
        <w:rPr>
          <w:rFonts w:ascii="Times New Roman" w:hAnsi="Times New Roman"/>
          <w:sz w:val="24"/>
          <w:szCs w:val="24"/>
        </w:rPr>
        <w:t xml:space="preserve">            </w:t>
      </w:r>
      <w:r w:rsidR="004377EC" w:rsidRPr="0000122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185</w:t>
      </w:r>
    </w:p>
    <w:p w:rsidR="004377EC" w:rsidRDefault="004377EC" w:rsidP="004377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7EC" w:rsidRDefault="004377EC" w:rsidP="004377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77E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Правила  благоустройства</w:t>
      </w:r>
      <w:r w:rsidRPr="00437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77EC" w:rsidRDefault="002859E4" w:rsidP="004377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377EC">
        <w:rPr>
          <w:rFonts w:ascii="Times New Roman" w:hAnsi="Times New Roman" w:cs="Times New Roman"/>
          <w:sz w:val="24"/>
          <w:szCs w:val="24"/>
          <w:lang w:eastAsia="ru-RU"/>
        </w:rPr>
        <w:t xml:space="preserve">ерритории </w:t>
      </w:r>
      <w:r w:rsidR="004377EC" w:rsidRPr="004377EC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4377EC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="004377EC" w:rsidRPr="004377EC">
        <w:rPr>
          <w:rFonts w:ascii="Times New Roman" w:hAnsi="Times New Roman" w:cs="Times New Roman"/>
          <w:sz w:val="24"/>
          <w:szCs w:val="24"/>
          <w:lang w:eastAsia="ru-RU"/>
        </w:rPr>
        <w:t>поселени</w:t>
      </w:r>
      <w:r w:rsidR="004377E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377EC" w:rsidRPr="00437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77EC" w:rsidRPr="004377EC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="004377EC" w:rsidRPr="004377E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377EC" w:rsidRDefault="004377EC" w:rsidP="004377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7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7EC">
        <w:rPr>
          <w:rFonts w:ascii="Times New Roman" w:hAnsi="Times New Roman" w:cs="Times New Roman"/>
          <w:sz w:val="24"/>
          <w:szCs w:val="24"/>
          <w:lang w:eastAsia="ru-RU"/>
        </w:rPr>
        <w:t>Лебедянского</w:t>
      </w:r>
      <w:proofErr w:type="spellEnd"/>
      <w:r w:rsidRPr="004377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377EC" w:rsidRDefault="004377EC" w:rsidP="004377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депутатов сельского</w:t>
      </w:r>
    </w:p>
    <w:p w:rsidR="004377EC" w:rsidRPr="004377EC" w:rsidRDefault="004377EC" w:rsidP="004377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№ 103 от 01.12.2017 г.</w:t>
      </w:r>
    </w:p>
    <w:p w:rsidR="00166725" w:rsidRDefault="004377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96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proofErr w:type="gram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Рассмотрев представленный </w:t>
      </w:r>
      <w:r w:rsidR="00E02F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старшим специалистом 1 разряда </w:t>
      </w:r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  <w:r w:rsidR="00E02F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Юдиной Л.Ф.</w:t>
      </w:r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 Изменений в Правила благоустройства территории сельского поселения </w:t>
      </w:r>
      <w:proofErr w:type="spellStart"/>
      <w:r w:rsidR="00096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уликовский</w:t>
      </w:r>
      <w:proofErr w:type="spell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Лебедянского</w:t>
      </w:r>
      <w:proofErr w:type="spell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района, руководствуясь Федеральным законом от 06.10. г. № 131-ФЗ «Об общих принципах организации местного самоуправления в Российской Федерации», Законом Липецкой области от 05.03.2019 г № 252-ОЗ «О порядке </w:t>
      </w:r>
      <w:proofErr w:type="spell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опраделения</w:t>
      </w:r>
      <w:proofErr w:type="spell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границ прилегающих территорий в Липецкой области», Уставом</w:t>
      </w:r>
      <w:proofErr w:type="gram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proofErr w:type="gram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поселения </w:t>
      </w:r>
      <w:proofErr w:type="spell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proofErr w:type="gram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Лебедянского</w:t>
      </w:r>
      <w:proofErr w:type="spell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</w:t>
      </w:r>
      <w:proofErr w:type="gram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Липецкой области Российской Федерации, Совет депутатов сельского поселения </w:t>
      </w:r>
      <w:proofErr w:type="spellStart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r w:rsid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</w:p>
    <w:p w:rsidR="00166725" w:rsidRDefault="00166725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66725" w:rsidRDefault="00166725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РЕШИЛ:</w:t>
      </w:r>
    </w:p>
    <w:p w:rsidR="00166725" w:rsidRDefault="00166725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1.Внести изменения в Правила благоустройства территори</w:t>
      </w:r>
      <w:r w:rsidR="002859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Лебедянского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Липецкой области,</w:t>
      </w:r>
      <w:r w:rsidR="004377EC" w:rsidRP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утвержденные решением Совета депутатов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№ 103 от 01.12.2017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приложение).</w:t>
      </w:r>
    </w:p>
    <w:p w:rsidR="00166725" w:rsidRDefault="00166725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2.Направить указанный нормативный правовой акт </w:t>
      </w:r>
      <w:r w:rsidR="00E02FA0">
        <w:rPr>
          <w:rFonts w:ascii="Times New Roman" w:hAnsi="Times New Roman" w:cs="Times New Roman"/>
          <w:sz w:val="24"/>
          <w:szCs w:val="24"/>
          <w:lang w:eastAsia="ru-RU"/>
        </w:rPr>
        <w:t>главе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26EDC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для подписания и обнародования.</w:t>
      </w:r>
    </w:p>
    <w:p w:rsidR="00166725" w:rsidRDefault="002859E4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3. Настоящее решение вступает в силу со дня его официального обнародования.</w:t>
      </w:r>
    </w:p>
    <w:p w:rsidR="002859E4" w:rsidRDefault="002859E4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9E4" w:rsidRDefault="002859E4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9E4" w:rsidRDefault="009A5ACB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2859E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2859E4" w:rsidRDefault="00226EDC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859E4"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</w:p>
    <w:p w:rsidR="002859E4" w:rsidRPr="004377EC" w:rsidRDefault="002859E4" w:rsidP="00226ED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</w:t>
      </w:r>
      <w:r w:rsidR="009A5ACB">
        <w:rPr>
          <w:rFonts w:ascii="Times New Roman" w:hAnsi="Times New Roman" w:cs="Times New Roman"/>
          <w:sz w:val="24"/>
          <w:szCs w:val="24"/>
          <w:lang w:eastAsia="ru-RU"/>
        </w:rPr>
        <w:t>К.Г.Гасанов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66725" w:rsidRPr="00166725" w:rsidRDefault="00166725" w:rsidP="00226EDC">
      <w:pPr>
        <w:shd w:val="clear" w:color="auto" w:fill="FFFFFF"/>
        <w:spacing w:after="0" w:line="315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859E4" w:rsidRDefault="002859E4" w:rsidP="004377E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859E4" w:rsidRPr="002859E4" w:rsidRDefault="002859E4" w:rsidP="002859E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59E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859E4" w:rsidRPr="002859E4" w:rsidRDefault="002859E4" w:rsidP="002859E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859E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 Совета депутатов сельского</w:t>
      </w:r>
    </w:p>
    <w:p w:rsidR="002859E4" w:rsidRPr="002859E4" w:rsidRDefault="002859E4" w:rsidP="002859E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59E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2859E4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2859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2859E4" w:rsidRPr="002859E4" w:rsidRDefault="002859E4" w:rsidP="002859E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9E4">
        <w:rPr>
          <w:rFonts w:ascii="Times New Roman" w:hAnsi="Times New Roman" w:cs="Times New Roman"/>
          <w:sz w:val="24"/>
          <w:szCs w:val="24"/>
          <w:lang w:eastAsia="ru-RU"/>
        </w:rPr>
        <w:t>Лебедянского</w:t>
      </w:r>
      <w:proofErr w:type="spellEnd"/>
      <w:r w:rsidRPr="002859E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859E4" w:rsidRPr="002859E4" w:rsidRDefault="0009662F" w:rsidP="0009662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859E4" w:rsidRPr="002859E4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9A5ACB">
        <w:rPr>
          <w:rFonts w:ascii="Times New Roman" w:hAnsi="Times New Roman" w:cs="Times New Roman"/>
          <w:sz w:val="24"/>
          <w:szCs w:val="24"/>
          <w:lang w:eastAsia="ru-RU"/>
        </w:rPr>
        <w:t xml:space="preserve">09.10.2019г. </w:t>
      </w:r>
      <w:r w:rsidR="002859E4" w:rsidRPr="002859E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A5ACB">
        <w:rPr>
          <w:rFonts w:ascii="Times New Roman" w:hAnsi="Times New Roman" w:cs="Times New Roman"/>
          <w:sz w:val="24"/>
          <w:szCs w:val="24"/>
          <w:lang w:eastAsia="ru-RU"/>
        </w:rPr>
        <w:t>185</w:t>
      </w:r>
    </w:p>
    <w:p w:rsidR="0009662F" w:rsidRDefault="002859E4" w:rsidP="000966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2859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Изменения в Правила благоустройства территории сельского поселения </w:t>
      </w:r>
      <w:proofErr w:type="spellStart"/>
      <w:r w:rsidRPr="002859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r w:rsidRPr="002859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Pr="002859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Лебедянского</w:t>
      </w:r>
      <w:proofErr w:type="spellEnd"/>
      <w:r w:rsidRPr="002859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муниципального района Липецкой области,</w:t>
      </w:r>
      <w:r w:rsidRPr="002859E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2859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утвержденные решением Совета депутатов сельского  поселения </w:t>
      </w:r>
      <w:proofErr w:type="spellStart"/>
      <w:r w:rsidRPr="002859E4">
        <w:rPr>
          <w:rFonts w:ascii="Times New Roman" w:hAnsi="Times New Roman" w:cs="Times New Roman"/>
          <w:b/>
          <w:sz w:val="24"/>
          <w:szCs w:val="24"/>
          <w:lang w:eastAsia="ru-RU"/>
        </w:rPr>
        <w:t>Куликовский</w:t>
      </w:r>
      <w:proofErr w:type="spellEnd"/>
      <w:r w:rsidRPr="002859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№ 103 от 01.12.2017 г</w:t>
      </w:r>
    </w:p>
    <w:p w:rsidR="00444EC2" w:rsidRPr="0009662F" w:rsidRDefault="002859E4" w:rsidP="00226ED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Внести изменения в Правила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Лебедянского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Липецкой области,</w:t>
      </w:r>
      <w:r w:rsidRPr="00166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утвержденные решением Совета депутатов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№ 103 от 01.12.2017 г</w:t>
      </w:r>
      <w:r w:rsidR="00444EC2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E171EC" w:rsidRDefault="00444EC2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статью 2 «Термины и определения» дополнить  следующими понятиями:</w:t>
      </w:r>
    </w:p>
    <w:p w:rsidR="00E171EC" w:rsidRDefault="00E171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-благоустройство территории – деятельность по реализации комплекса мероприятий, установленного правилами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благлустройства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раположенных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E7889" w:rsidRDefault="00E171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земляные работы – работы, связанные с выемкой, перемещением, укладкой грунта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 нарушением различных видов покрытий территорий сельского поселения</w:t>
      </w:r>
      <w:r w:rsidR="000E7889">
        <w:rPr>
          <w:rFonts w:ascii="Times New Roman" w:hAnsi="Times New Roman" w:cs="Times New Roman"/>
          <w:sz w:val="24"/>
          <w:szCs w:val="24"/>
          <w:lang w:eastAsia="ru-RU"/>
        </w:rPr>
        <w:t>, планировкой территорий под застройку и благоустройством;</w:t>
      </w:r>
    </w:p>
    <w:p w:rsidR="000E7889" w:rsidRDefault="000E7889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информационные элементы – элементы благоустройства  информационные конструкции, вывески, указатели, не содержащие сведения рекламного характера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месте осуществления деятельности) и соответствующие требованиям, установленным муниципальным правовым актом сельского поселения;</w:t>
      </w:r>
    </w:p>
    <w:p w:rsidR="000E7889" w:rsidRDefault="000E7889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малые архитектурные формы – беседки, ротонды, веранды, навесы,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скулбптуры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памятные доски, остановочные павильоны, фонари,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приспосабления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озеленения, скамьи, мостики, фонтаны, питьевые фонтанчики, бюветы, родники, декоративные водоемы, не являющиеся объектами капитального строительства;</w:t>
      </w:r>
      <w:proofErr w:type="gramEnd"/>
    </w:p>
    <w:p w:rsidR="00D1127A" w:rsidRDefault="000E7889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127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механизированная уборка – у</w:t>
      </w:r>
      <w:r w:rsidR="00226ED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1127A">
        <w:rPr>
          <w:rFonts w:ascii="Times New Roman" w:hAnsi="Times New Roman" w:cs="Times New Roman"/>
          <w:sz w:val="24"/>
          <w:szCs w:val="24"/>
          <w:lang w:eastAsia="ru-RU"/>
        </w:rPr>
        <w:t>орка территорий с применением специализированной техники и оборудования;</w:t>
      </w:r>
    </w:p>
    <w:p w:rsidR="00D1127A" w:rsidRDefault="00D1127A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мусор – грунтовые наносы, опавшая листва, ветки, иные мелкие неоднородные отходы;</w:t>
      </w:r>
    </w:p>
    <w:p w:rsidR="00D1127A" w:rsidRDefault="00D1127A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обслуживающая (эксплуатирующая) организации – организация, обслуживающая объекты и элементы благоустройства на основании договоро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соглашений), муниципальных контрактов, муниципальных заданий в установленном порядке;</w:t>
      </w:r>
    </w:p>
    <w:p w:rsidR="00D1127A" w:rsidRDefault="00D1127A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объекты благоустройства – территории общего пользования сельского поселения, на которых осуществляется деятельность по благоустройству, зеленые насаждения и покрытия поверхности земельного участка, инженерные сооружения;</w:t>
      </w:r>
    </w:p>
    <w:p w:rsidR="003E2E5B" w:rsidRDefault="00D1127A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озеленение – элемент благоустройства и ландшаф</w:t>
      </w:r>
      <w:r w:rsidR="003E2E5B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организации территории, обеспечивающий формирование среды сельского поселения с</w:t>
      </w:r>
      <w:r w:rsidR="00797AA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зеленых насаждений, а также поддержание ранее созданной или изначально существующей природной</w:t>
      </w:r>
      <w:r w:rsidR="003E2E5B">
        <w:rPr>
          <w:rFonts w:ascii="Times New Roman" w:hAnsi="Times New Roman" w:cs="Times New Roman"/>
          <w:sz w:val="24"/>
          <w:szCs w:val="24"/>
          <w:lang w:eastAsia="ru-RU"/>
        </w:rPr>
        <w:t xml:space="preserve"> среды на территории сельского поселения;</w:t>
      </w:r>
    </w:p>
    <w:p w:rsidR="003E2E5B" w:rsidRDefault="003E2E5B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озелененные территории – участки земли, на которых располагаются растительность естественного происхождения, искусственно созданные  садово-парковые комплексы и объекты, бульвары, скверы, газоны, цветники, малозастроенная территория жилого, общественного, делового, коммунального производственного значения, в пределах которой не менее 70 процентов поверхности занято растительным покровом;</w:t>
      </w:r>
    </w:p>
    <w:p w:rsidR="003F4455" w:rsidRDefault="003E2E5B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41BDD">
        <w:rPr>
          <w:rFonts w:ascii="Times New Roman" w:hAnsi="Times New Roman" w:cs="Times New Roman"/>
          <w:sz w:val="24"/>
          <w:szCs w:val="24"/>
          <w:lang w:eastAsia="ru-RU"/>
        </w:rPr>
        <w:t>придомовая территория</w:t>
      </w:r>
      <w:r w:rsidR="003F4455">
        <w:rPr>
          <w:rFonts w:ascii="Times New Roman" w:hAnsi="Times New Roman" w:cs="Times New Roman"/>
          <w:sz w:val="24"/>
          <w:szCs w:val="24"/>
          <w:lang w:eastAsia="ru-RU"/>
        </w:rPr>
        <w:t xml:space="preserve"> 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</w:t>
      </w:r>
      <w:proofErr w:type="spellStart"/>
      <w:r w:rsidR="003F4455">
        <w:rPr>
          <w:rFonts w:ascii="Times New Roman" w:hAnsi="Times New Roman" w:cs="Times New Roman"/>
          <w:sz w:val="24"/>
          <w:szCs w:val="24"/>
          <w:lang w:eastAsia="ru-RU"/>
        </w:rPr>
        <w:t>раположенными</w:t>
      </w:r>
      <w:proofErr w:type="spellEnd"/>
      <w:r w:rsidR="003F4455">
        <w:rPr>
          <w:rFonts w:ascii="Times New Roman" w:hAnsi="Times New Roman" w:cs="Times New Roman"/>
          <w:sz w:val="24"/>
          <w:szCs w:val="24"/>
          <w:lang w:eastAsia="ru-RU"/>
        </w:rPr>
        <w:t xml:space="preserve"> на указанном 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3F0EA3" w:rsidRDefault="003F4455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прилегающая территория – земельный участок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грпницах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сельского поселения, не сформированный в соответствии  с требованиями действующего законодательства,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непоследственно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примыкающий к границам</w:t>
      </w:r>
      <w:r w:rsidR="003E2E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здания,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строения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ооружения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некапитального нестационарного объекта принадлежащего на праве собственности</w:t>
      </w:r>
      <w:r w:rsidR="003F0EA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владельцев)соответствующих объектов капитального строительства и некапитальных нестационарных объектов, границы </w:t>
      </w:r>
      <w:proofErr w:type="gramStart"/>
      <w:r w:rsidR="003F0EA3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="003F0EA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в соответствии с требованиями настоящих Правил;</w:t>
      </w:r>
    </w:p>
    <w:p w:rsidR="004377EC" w:rsidRPr="004377EC" w:rsidRDefault="003F0EA3" w:rsidP="00226EDC">
      <w:pPr>
        <w:shd w:val="clear" w:color="auto" w:fill="FFFFFF"/>
        <w:spacing w:before="24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4377EC" w:rsidRPr="00437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границ;</w:t>
      </w:r>
    </w:p>
    <w:p w:rsidR="004377EC" w:rsidRPr="004377EC" w:rsidRDefault="004377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F0E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437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4377EC" w:rsidRPr="00226EDC" w:rsidRDefault="004377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3F0EA3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внешняя часть границ прилегающей территории - часть границ прилегающей территории, не примыкающая непосредственно к границе здания, строения, сооружения, земельного участка, в отношении которого установлены границы прилегающей территории, то есть не являющаяся их общей границей;</w:t>
      </w:r>
    </w:p>
    <w:p w:rsidR="004377EC" w:rsidRPr="00226EDC" w:rsidRDefault="004377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F0EA3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:rsidR="004377EC" w:rsidRPr="00226EDC" w:rsidRDefault="004377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F0EA3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пешеходные коммуникации - тротуары, аллеи, дорожки;</w:t>
      </w:r>
    </w:p>
    <w:p w:rsidR="003F0EA3" w:rsidRPr="00226EDC" w:rsidRDefault="003F0EA3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377EC" w:rsidRPr="00226EDC" w:rsidRDefault="004377E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соответствии с требованиями, устан</w:t>
      </w:r>
      <w:r w:rsidR="00B01FD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</w:t>
      </w:r>
      <w:r w:rsidR="00B01FD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иваются: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- 25 м;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2) для индивидуальных жилых домов - 10 м от периметра внешнего ограждения, а со стороны въезда (входа) - до проезжей части дороги;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3)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4) для автостоянок - 25 м от внешней границы автостоянки, а в случае наличия ограждения - 25 м от ограждения;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 xml:space="preserve">5) для автозаправочных станций (далее - АЗС), </w:t>
      </w:r>
      <w:proofErr w:type="spellStart"/>
      <w:r w:rsidRPr="00226EDC">
        <w:rPr>
          <w:rFonts w:ascii="Times New Roman" w:eastAsia="Calibri" w:hAnsi="Times New Roman" w:cs="Times New Roman"/>
        </w:rPr>
        <w:t>автогазозаправочных</w:t>
      </w:r>
      <w:proofErr w:type="spellEnd"/>
      <w:r w:rsidRPr="00226EDC">
        <w:rPr>
          <w:rFonts w:ascii="Times New Roman" w:eastAsia="Calibri" w:hAnsi="Times New Roman" w:cs="Times New Roman"/>
        </w:rPr>
        <w:t xml:space="preserve"> станций (далее - АГЗС) - 50 м от границы отведенной территории;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6) для промышленных, производственных объектов - 50 м от внешней стены объекта, а при наличии ограждения - 50 м от ограждения;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7) для строящихся объектов капитального строительства - 15 м от ограждения строительной площадки;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9) для гаражных,  садоводческих, огороднических, дачных объединений - 25 м от границы отведенной территории;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10) для наземных, надземных инженерных коммуникаций - 5 м от внешних границ таких коммуникаций;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11) для рекламных конструкций - 5 м от радиуса основания;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 xml:space="preserve">12) для иных нежилых зданий, строений, сооружений, не имеющих ограждения - на половину расстояния между зданием, строением, сооружениями и соседними объектами </w:t>
      </w:r>
      <w:r w:rsidRPr="00226EDC">
        <w:rPr>
          <w:rFonts w:ascii="Times New Roman" w:eastAsia="Calibri" w:hAnsi="Times New Roman" w:cs="Times New Roman"/>
        </w:rPr>
        <w:lastRenderedPageBreak/>
        <w:t>капитального строительства, а в случае отсутствия соседних зданий - 25 м от внешней границы соответствующей стены;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13) для объектов муниципальных образовательных организаций - 5 м от ограждения;</w:t>
      </w:r>
    </w:p>
    <w:p w:rsidR="00C06DA5" w:rsidRPr="00226EDC" w:rsidRDefault="00C06DA5" w:rsidP="00226E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226EDC">
        <w:rPr>
          <w:rFonts w:ascii="Times New Roman" w:eastAsia="Calibri" w:hAnsi="Times New Roman" w:cs="Times New Roman"/>
        </w:rPr>
        <w:t>14) для иных нежилых зданий, строений, сооружений, имеющих ограждение, - 25 м от ограждения.</w:t>
      </w:r>
    </w:p>
    <w:p w:rsidR="00B814AE" w:rsidRPr="00226EDC" w:rsidRDefault="00C06DA5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15) для кладбищ, гаражных кооперативов, садоводческих и огороднических некоммерческих товариществ –</w:t>
      </w:r>
      <w:r w:rsidR="00B814AE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25</w:t>
      </w:r>
      <w:r w:rsidR="00B814AE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метрах по всему периметру от границы земельных участков, отведенных под кладбища, гаражные кооперативы, садоводческие и огороднические некоммерческие товарищества.</w:t>
      </w:r>
    </w:p>
    <w:p w:rsidR="00B814AE" w:rsidRPr="00226EDC" w:rsidRDefault="00B814AE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В границах прилегающих территорий могут располагаться следующие территории общего пользования или их части:</w:t>
      </w:r>
    </w:p>
    <w:p w:rsidR="00B814AE" w:rsidRPr="00226EDC" w:rsidRDefault="00B814AE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пешеходные коммуникации;</w:t>
      </w:r>
    </w:p>
    <w:p w:rsidR="00B814AE" w:rsidRPr="00226EDC" w:rsidRDefault="00B814AE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зеленые насаждения;</w:t>
      </w:r>
    </w:p>
    <w:p w:rsidR="00B814AE" w:rsidRPr="00226EDC" w:rsidRDefault="00B814AE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проезжие части дворовых территорий, площадки автостоянок, за исключением </w:t>
      </w:r>
      <w:proofErr w:type="spell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дорог</w:t>
      </w:r>
      <w:proofErr w:type="gram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,п</w:t>
      </w:r>
      <w:proofErr w:type="gram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роездов</w:t>
      </w:r>
      <w:proofErr w:type="spell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Федерации.</w:t>
      </w:r>
    </w:p>
    <w:p w:rsidR="007B455D" w:rsidRPr="00226EDC" w:rsidRDefault="007B455D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В границы прилегающих территорий могут быть включены элементы благоустройства, применяемые как составные части  благоустройства территории</w:t>
      </w:r>
      <w:r w:rsidR="00AE789C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такие как конструктивные устр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ойства, различные виды оборудования и оформления, малые архитектурные формы, информационные щиты и указатели, иные объекты, установленные правилами благоустройства.</w:t>
      </w:r>
    </w:p>
    <w:p w:rsidR="007B455D" w:rsidRPr="00226EDC" w:rsidRDefault="007B455D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В границы прилегающих территорий могут быть включены земельные участки</w:t>
      </w:r>
      <w:proofErr w:type="gram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занятые линейными объектами, при этом содержание полос отвода и (или) охранных зон таких объектов</w:t>
      </w:r>
      <w:r w:rsidR="00AE789C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регулируется правилами благоустройства.</w:t>
      </w:r>
    </w:p>
    <w:p w:rsidR="00AE789C" w:rsidRPr="00226EDC" w:rsidRDefault="00AE789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Границы прилегающих территорий определяются с учетом следующих ограничений:</w:t>
      </w:r>
    </w:p>
    <w:p w:rsidR="00AE789C" w:rsidRPr="00226EDC" w:rsidRDefault="00A243A8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AE789C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отношении каждого здания, строения, сооружения, земельного участка могут быть установлены границы, имеющие один замкнутый контур или несколько непересекающихся замкнутых контуров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 </w:t>
      </w:r>
      <w:proofErr w:type="gram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расположения в здании, строении, сооружении организаций и (или) иных объектов;</w:t>
      </w:r>
    </w:p>
    <w:p w:rsidR="00A243A8" w:rsidRPr="00226EDC" w:rsidRDefault="00A243A8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установление общей прилегающей территории для двух и более зданий, строений,  сооружение, земельных участков, за исключением случаев, когда строение или сооружение, </w:t>
      </w:r>
      <w:proofErr w:type="spell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вторм</w:t>
      </w:r>
      <w:proofErr w:type="spell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A243A8" w:rsidRPr="00226EDC" w:rsidRDefault="00A243A8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A15A51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пересечение границ прилегающих территорий</w:t>
      </w:r>
      <w:proofErr w:type="gram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исключением случая установления общих( смежных) границ</w:t>
      </w:r>
      <w:r w:rsidR="005E7346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прилегающих территорий, не допускается;</w:t>
      </w:r>
    </w:p>
    <w:p w:rsidR="005E7346" w:rsidRPr="00226EDC" w:rsidRDefault="005E7346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A15A51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внешняя часть границы прилегающей территории не может выходить за пределы территорий общего пользования, а также обще</w:t>
      </w:r>
      <w:proofErr w:type="gram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й(</w:t>
      </w:r>
      <w:proofErr w:type="gram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смежной) границы с другими прилегающими территориями( для исключения </w:t>
      </w:r>
      <w:proofErr w:type="spell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вклинивария</w:t>
      </w:r>
      <w:proofErr w:type="spell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вкрапливания</w:t>
      </w:r>
      <w:proofErr w:type="spell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изломанности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</w:t>
      </w:r>
      <w:r w:rsidR="0034455C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34455C" w:rsidRPr="00226EDC" w:rsidRDefault="0034455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Внутренняя часть границы прилегающей территории устанавливается по </w:t>
      </w:r>
      <w:proofErr w:type="spellStart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перимнетру</w:t>
      </w:r>
      <w:proofErr w:type="spellEnd"/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здания, строения, сооружение, земельного участка, в отношении которого определяются границы прилегающей территории.</w:t>
      </w:r>
    </w:p>
    <w:p w:rsidR="0034455C" w:rsidRPr="00226EDC" w:rsidRDefault="0034455C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В случае наложения прилегающих территорий их границы определяются по линии, проходящей на равном удалении от зданий, строений, сооружений, земельных участков.</w:t>
      </w:r>
    </w:p>
    <w:p w:rsidR="00A15A51" w:rsidRPr="00226EDC" w:rsidRDefault="005058F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9662F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9662F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проезд – дорога, примыкающая к проезжим частям жилых и магистральных улиц, разворотным площадкам;</w:t>
      </w:r>
    </w:p>
    <w:p w:rsidR="005058FF" w:rsidRPr="00226EDC" w:rsidRDefault="005058F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9662F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9662F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  благоустройства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 </w:t>
      </w:r>
    </w:p>
    <w:p w:rsidR="005058FF" w:rsidRPr="00226EDC" w:rsidRDefault="009E5C28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повреждение зеленых насаждений –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 </w:t>
      </w:r>
    </w:p>
    <w:p w:rsidR="009E5C28" w:rsidRPr="00226EDC" w:rsidRDefault="0009662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проектная документация по благоустройству территорий – пакет документации, основанной на стратегии развития сельского поселения </w:t>
      </w:r>
      <w:proofErr w:type="spellStart"/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Куликовский</w:t>
      </w:r>
      <w:proofErr w:type="spellEnd"/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и концепции, отражающей потребности жителей,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относится; </w:t>
      </w:r>
    </w:p>
    <w:p w:rsidR="009E5C28" w:rsidRPr="00226EDC" w:rsidRDefault="0009662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специализированная организация – организация, осуществляющая на постоянной основе деятельность по сбору и вывозу твердых коммунальных отходов, смета, снега, льда на территории сельского поселения; </w:t>
      </w:r>
    </w:p>
    <w:p w:rsidR="009E5C28" w:rsidRPr="00226EDC" w:rsidRDefault="0009662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территории общего пользования – территории, которыми беспрепятственно пользуется неограниченный круг лиц </w:t>
      </w:r>
      <w:proofErr w:type="gramStart"/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 </w:t>
      </w:r>
      <w:proofErr w:type="gramEnd"/>
      <w:r w:rsidR="009E5C2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том числе площади, улицы, проезды, набережные, береговые</w:t>
      </w:r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полосы водных объектов общего пользования, скверы, бульвары); </w:t>
      </w:r>
    </w:p>
    <w:p w:rsidR="00CB04F8" w:rsidRPr="00226EDC" w:rsidRDefault="0009662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Start"/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уборка территории – комплекс мероприятий, связанных с регулярной очисткой территории от пыли, грунта, мусора, смета, снега, льда, </w:t>
      </w:r>
      <w:proofErr w:type="spellStart"/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окосом</w:t>
      </w:r>
      <w:proofErr w:type="spellEnd"/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травы, а также со сбором и вывозом в специально отведенные для это места отходов производства и потребления, другого мусора; иные мероприятия, направленные на обеспечение чистоты, надлежащего </w:t>
      </w:r>
      <w:proofErr w:type="spellStart"/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санитараного</w:t>
      </w:r>
      <w:proofErr w:type="spellEnd"/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состояния и благоустройства территории сельского поселения; </w:t>
      </w:r>
      <w:proofErr w:type="gramEnd"/>
    </w:p>
    <w:p w:rsidR="00CB04F8" w:rsidRPr="00226EDC" w:rsidRDefault="0009662F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Start"/>
      <w:r w:rsidR="00CB04F8" w:rsidRPr="00226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территории.. </w:t>
      </w:r>
      <w:proofErr w:type="gramEnd"/>
    </w:p>
    <w:p w:rsidR="008B2518" w:rsidRPr="00226EDC" w:rsidRDefault="008B2518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02FA0" w:rsidRPr="00E02FA0" w:rsidRDefault="00E02FA0" w:rsidP="00E02FA0">
      <w:pPr>
        <w:pStyle w:val="a6"/>
        <w:rPr>
          <w:rFonts w:ascii="Times New Roman" w:hAnsi="Times New Roman" w:cs="Times New Roman"/>
          <w:sz w:val="24"/>
          <w:szCs w:val="24"/>
        </w:rPr>
      </w:pPr>
      <w:r w:rsidRPr="00E02FA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E02FA0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</w:p>
    <w:p w:rsidR="00E02FA0" w:rsidRPr="00E02FA0" w:rsidRDefault="00E02FA0" w:rsidP="00E02FA0">
      <w:pPr>
        <w:pStyle w:val="a6"/>
        <w:rPr>
          <w:rFonts w:ascii="Times New Roman" w:hAnsi="Times New Roman" w:cs="Times New Roman"/>
          <w:sz w:val="24"/>
          <w:szCs w:val="24"/>
        </w:rPr>
      </w:pPr>
      <w:r w:rsidRPr="00E02FA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E02FA0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E02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F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02FA0" w:rsidRPr="00E02FA0" w:rsidRDefault="00E02FA0" w:rsidP="00E02F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02FA0">
        <w:rPr>
          <w:rFonts w:ascii="Times New Roman" w:hAnsi="Times New Roman" w:cs="Times New Roman"/>
          <w:sz w:val="24"/>
          <w:szCs w:val="24"/>
        </w:rPr>
        <w:t xml:space="preserve">района Липецкой области Российской Федерации </w:t>
      </w:r>
      <w:r w:rsidRPr="00E02FA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02FA0">
        <w:rPr>
          <w:rFonts w:ascii="Times New Roman" w:hAnsi="Times New Roman" w:cs="Times New Roman"/>
          <w:color w:val="000000"/>
          <w:sz w:val="24"/>
          <w:szCs w:val="24"/>
        </w:rPr>
        <w:t xml:space="preserve"> /А.В.Зайцев/</w:t>
      </w:r>
    </w:p>
    <w:p w:rsidR="00A243A8" w:rsidRPr="00226EDC" w:rsidRDefault="00A243A8" w:rsidP="00226E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F0EA3" w:rsidRDefault="00B814AE" w:rsidP="004377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06D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041FE" w:rsidRPr="004377EC" w:rsidRDefault="00B041FE" w:rsidP="004377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377EC" w:rsidRPr="004377EC" w:rsidRDefault="004377EC" w:rsidP="00B01F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FF656C" w:rsidRPr="004377EC" w:rsidRDefault="00FF656C" w:rsidP="004377EC">
      <w:pPr>
        <w:rPr>
          <w:rFonts w:ascii="Times New Roman" w:hAnsi="Times New Roman" w:cs="Times New Roman"/>
          <w:sz w:val="24"/>
          <w:szCs w:val="24"/>
        </w:rPr>
      </w:pPr>
    </w:p>
    <w:sectPr w:rsidR="00FF656C" w:rsidRPr="004377EC" w:rsidSect="00FF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525F"/>
    <w:multiLevelType w:val="hybridMultilevel"/>
    <w:tmpl w:val="71182184"/>
    <w:lvl w:ilvl="0" w:tplc="4BE27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EC"/>
    <w:rsid w:val="0009662F"/>
    <w:rsid w:val="000B2B59"/>
    <w:rsid w:val="000D2158"/>
    <w:rsid w:val="000E7889"/>
    <w:rsid w:val="00166725"/>
    <w:rsid w:val="00226EDC"/>
    <w:rsid w:val="002859E4"/>
    <w:rsid w:val="002B73DF"/>
    <w:rsid w:val="002D7102"/>
    <w:rsid w:val="0034455C"/>
    <w:rsid w:val="003E2E5B"/>
    <w:rsid w:val="003F0EA3"/>
    <w:rsid w:val="003F4455"/>
    <w:rsid w:val="004377EC"/>
    <w:rsid w:val="00444EC2"/>
    <w:rsid w:val="0045317D"/>
    <w:rsid w:val="005058FF"/>
    <w:rsid w:val="005E7346"/>
    <w:rsid w:val="00741BDD"/>
    <w:rsid w:val="00797AA2"/>
    <w:rsid w:val="007B455D"/>
    <w:rsid w:val="00876D6B"/>
    <w:rsid w:val="008B2518"/>
    <w:rsid w:val="009A5ACB"/>
    <w:rsid w:val="009E5C28"/>
    <w:rsid w:val="00A15A51"/>
    <w:rsid w:val="00A243A8"/>
    <w:rsid w:val="00AE789C"/>
    <w:rsid w:val="00B01FD8"/>
    <w:rsid w:val="00B041FE"/>
    <w:rsid w:val="00B33963"/>
    <w:rsid w:val="00B814AE"/>
    <w:rsid w:val="00BC03C6"/>
    <w:rsid w:val="00C06DA5"/>
    <w:rsid w:val="00CB04F8"/>
    <w:rsid w:val="00D1127A"/>
    <w:rsid w:val="00E02FA0"/>
    <w:rsid w:val="00E171EC"/>
    <w:rsid w:val="00F97564"/>
    <w:rsid w:val="00FC7C7C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6C"/>
  </w:style>
  <w:style w:type="paragraph" w:styleId="2">
    <w:name w:val="heading 2"/>
    <w:basedOn w:val="a"/>
    <w:link w:val="20"/>
    <w:uiPriority w:val="9"/>
    <w:qFormat/>
    <w:rsid w:val="0043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3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7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77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6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99CF-CE4E-45BF-BB5B-0F4189E8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17</cp:revision>
  <cp:lastPrinted>2019-10-10T06:20:00Z</cp:lastPrinted>
  <dcterms:created xsi:type="dcterms:W3CDTF">2019-08-11T19:47:00Z</dcterms:created>
  <dcterms:modified xsi:type="dcterms:W3CDTF">2019-10-10T06:21:00Z</dcterms:modified>
</cp:coreProperties>
</file>